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C756" w14:textId="3514D6BE" w:rsidR="00876F7F" w:rsidRDefault="00876F7F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B7F113C" wp14:editId="14F4B468">
            <wp:simplePos x="0" y="0"/>
            <wp:positionH relativeFrom="margin">
              <wp:posOffset>323215</wp:posOffset>
            </wp:positionH>
            <wp:positionV relativeFrom="paragraph">
              <wp:posOffset>0</wp:posOffset>
            </wp:positionV>
            <wp:extent cx="61245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66" y="21405"/>
                <wp:lineTo x="21566" y="0"/>
                <wp:lineTo x="0" y="0"/>
              </wp:wrapPolygon>
            </wp:wrapTight>
            <wp:docPr id="1" name="Immagine 1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CCF4C" w14:textId="235E5ACC" w:rsidR="00876F7F" w:rsidRDefault="00353830">
      <w:pPr>
        <w:pStyle w:val="Corpotesto"/>
        <w:spacing w:before="7"/>
        <w:rPr>
          <w:sz w:val="7"/>
        </w:rPr>
      </w:pPr>
      <w:r w:rsidRPr="00E12DD3"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3A6CFAEA" wp14:editId="75CE13DE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6120130" cy="14351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9684" w14:textId="77777777" w:rsidR="00876F7F" w:rsidRDefault="00876F7F">
      <w:pPr>
        <w:pStyle w:val="Corpotesto"/>
        <w:spacing w:before="7"/>
        <w:rPr>
          <w:sz w:val="7"/>
        </w:rPr>
      </w:pPr>
    </w:p>
    <w:p w14:paraId="7C01ECCE" w14:textId="77777777" w:rsidR="00876F7F" w:rsidRDefault="00876F7F">
      <w:pPr>
        <w:pStyle w:val="Corpotesto"/>
        <w:spacing w:before="7"/>
        <w:rPr>
          <w:sz w:val="7"/>
        </w:rPr>
      </w:pPr>
    </w:p>
    <w:p w14:paraId="70E68E5F" w14:textId="77777777" w:rsidR="00876F7F" w:rsidRDefault="00876F7F">
      <w:pPr>
        <w:pStyle w:val="Corpotesto"/>
        <w:spacing w:before="7"/>
        <w:rPr>
          <w:sz w:val="7"/>
        </w:rPr>
      </w:pPr>
    </w:p>
    <w:p w14:paraId="57F0D64F" w14:textId="77777777" w:rsidR="00876F7F" w:rsidRDefault="00876F7F">
      <w:pPr>
        <w:pStyle w:val="Corpotesto"/>
        <w:spacing w:before="7"/>
        <w:rPr>
          <w:sz w:val="7"/>
        </w:rPr>
      </w:pPr>
    </w:p>
    <w:p w14:paraId="4D5A8205" w14:textId="77777777" w:rsidR="00876F7F" w:rsidRDefault="00876F7F">
      <w:pPr>
        <w:pStyle w:val="Corpotesto"/>
        <w:spacing w:before="7"/>
        <w:rPr>
          <w:sz w:val="7"/>
        </w:rPr>
      </w:pPr>
    </w:p>
    <w:p w14:paraId="40C4ECC0" w14:textId="17FB6BAC" w:rsidR="00A61FA7" w:rsidRDefault="00A61FA7">
      <w:pPr>
        <w:pStyle w:val="Corpotesto"/>
        <w:spacing w:before="7"/>
        <w:rPr>
          <w:sz w:val="7"/>
        </w:rPr>
      </w:pPr>
    </w:p>
    <w:p w14:paraId="5DBB4C14" w14:textId="2F80FE84" w:rsidR="00A61FA7" w:rsidRDefault="00A61FA7">
      <w:pPr>
        <w:pStyle w:val="Corpotesto"/>
        <w:ind w:left="109"/>
        <w:rPr>
          <w:noProof/>
          <w:sz w:val="20"/>
          <w:lang w:eastAsia="it-IT"/>
        </w:rPr>
      </w:pPr>
    </w:p>
    <w:p w14:paraId="02B0EACB" w14:textId="5A2F652C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582C233E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3050F5E4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2CF5F9AE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7378577B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6AC110A1" w14:textId="77777777" w:rsidR="00E12DD3" w:rsidRDefault="00E12DD3">
      <w:pPr>
        <w:pStyle w:val="Corpotesto"/>
        <w:ind w:left="109"/>
        <w:rPr>
          <w:noProof/>
          <w:sz w:val="20"/>
          <w:lang w:eastAsia="it-IT"/>
        </w:rPr>
      </w:pPr>
    </w:p>
    <w:p w14:paraId="294F04EC" w14:textId="212364F9" w:rsidR="00876F7F" w:rsidRDefault="00876F7F" w:rsidP="00876F7F">
      <w:pPr>
        <w:pStyle w:val="Titolo"/>
        <w:ind w:left="0"/>
        <w:rPr>
          <w:w w:val="90"/>
          <w:u w:val="none"/>
        </w:rPr>
      </w:pPr>
    </w:p>
    <w:p w14:paraId="5E475210" w14:textId="527A3961" w:rsidR="00A61FA7" w:rsidRDefault="00DD5B04">
      <w:pPr>
        <w:pStyle w:val="Titolo"/>
        <w:ind w:left="6081"/>
        <w:rPr>
          <w:u w:val="none"/>
        </w:rPr>
      </w:pPr>
      <w:r>
        <w:rPr>
          <w:w w:val="90"/>
          <w:u w:val="none"/>
        </w:rPr>
        <w:t>ALLEGATO</w:t>
      </w:r>
      <w:r>
        <w:rPr>
          <w:spacing w:val="22"/>
          <w:w w:val="90"/>
          <w:u w:val="none"/>
        </w:rPr>
        <w:t xml:space="preserve"> </w:t>
      </w:r>
      <w:r w:rsidR="00E12DD3">
        <w:rPr>
          <w:spacing w:val="22"/>
          <w:w w:val="90"/>
          <w:u w:val="none"/>
        </w:rPr>
        <w:t>C</w:t>
      </w:r>
      <w:r>
        <w:rPr>
          <w:spacing w:val="19"/>
          <w:w w:val="90"/>
          <w:u w:val="none"/>
        </w:rPr>
        <w:t xml:space="preserve"> </w:t>
      </w:r>
      <w:r>
        <w:rPr>
          <w:w w:val="90"/>
          <w:u w:val="none"/>
        </w:rPr>
        <w:t>“</w:t>
      </w:r>
      <w:r>
        <w:rPr>
          <w:w w:val="90"/>
        </w:rPr>
        <w:t>Criteri</w:t>
      </w:r>
      <w:r>
        <w:rPr>
          <w:spacing w:val="38"/>
          <w:w w:val="90"/>
        </w:rPr>
        <w:t xml:space="preserve"> </w:t>
      </w:r>
      <w:r>
        <w:rPr>
          <w:w w:val="90"/>
        </w:rPr>
        <w:t>di</w:t>
      </w:r>
      <w:r>
        <w:rPr>
          <w:spacing w:val="37"/>
          <w:w w:val="90"/>
        </w:rPr>
        <w:t xml:space="preserve"> </w:t>
      </w:r>
      <w:r>
        <w:rPr>
          <w:w w:val="90"/>
        </w:rPr>
        <w:t>valutazione”</w:t>
      </w:r>
    </w:p>
    <w:p w14:paraId="712423B9" w14:textId="77777777" w:rsidR="00A61FA7" w:rsidRDefault="00A61FA7">
      <w:pPr>
        <w:pStyle w:val="Corpotesto"/>
        <w:rPr>
          <w:b/>
          <w:sz w:val="20"/>
        </w:rPr>
      </w:pPr>
    </w:p>
    <w:p w14:paraId="24915E19" w14:textId="424BF616" w:rsidR="00A61FA7" w:rsidRDefault="00A61FA7">
      <w:pPr>
        <w:pStyle w:val="Corpotesto"/>
        <w:spacing w:before="7"/>
        <w:rPr>
          <w:b/>
          <w:sz w:val="29"/>
        </w:rPr>
      </w:pPr>
    </w:p>
    <w:p w14:paraId="77D3AA2A" w14:textId="77777777" w:rsidR="00A61FA7" w:rsidRDefault="00DD5B04">
      <w:pPr>
        <w:pStyle w:val="Titolo"/>
        <w:rPr>
          <w:u w:val="none"/>
        </w:rPr>
      </w:pPr>
      <w:r>
        <w:rPr>
          <w:w w:val="95"/>
        </w:rPr>
        <w:t>GRIGLIE</w:t>
      </w:r>
      <w:r>
        <w:rPr>
          <w:spacing w:val="7"/>
          <w:w w:val="95"/>
        </w:rPr>
        <w:t xml:space="preserve"> </w:t>
      </w:r>
      <w:r>
        <w:rPr>
          <w:w w:val="95"/>
        </w:rPr>
        <w:t>DI VALUITAZIONE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GLI</w:t>
      </w:r>
      <w:r>
        <w:rPr>
          <w:spacing w:val="4"/>
          <w:w w:val="95"/>
        </w:rPr>
        <w:t xml:space="preserve"> </w:t>
      </w:r>
      <w:r>
        <w:rPr>
          <w:w w:val="95"/>
        </w:rPr>
        <w:t>ESPERTI</w:t>
      </w:r>
    </w:p>
    <w:p w14:paraId="0E33F93C" w14:textId="77777777" w:rsidR="00A61FA7" w:rsidRDefault="00A61FA7">
      <w:pPr>
        <w:pStyle w:val="Corpotesto"/>
        <w:rPr>
          <w:b/>
          <w:sz w:val="20"/>
        </w:rPr>
      </w:pPr>
    </w:p>
    <w:p w14:paraId="23870E34" w14:textId="6DBC5EC8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TITOLI CULTURALI</w:t>
      </w:r>
    </w:p>
    <w:p w14:paraId="0F38B291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color w:val="00000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356"/>
        <w:gridCol w:w="3142"/>
      </w:tblGrid>
      <w:tr w:rsidR="00876F7F" w:rsidRPr="00876F7F" w14:paraId="3C637A51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17B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A1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229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Diploma di laurea specifico (quadriennale specialistica/magistrale)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D327" w14:textId="77777777" w:rsidR="00876F7F" w:rsidRPr="00876F7F" w:rsidRDefault="00876F7F" w:rsidP="00876F7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Votazione fino a 107/110 </w:t>
            </w:r>
          </w:p>
          <w:p w14:paraId="7EB11DF2" w14:textId="77777777" w:rsidR="00353830" w:rsidRDefault="00876F7F" w:rsidP="0035383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 8</w:t>
            </w:r>
          </w:p>
          <w:p w14:paraId="4480ED7B" w14:textId="77777777" w:rsidR="00353830" w:rsidRDefault="00876F7F" w:rsidP="0035383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Votazione da 108 a 110/110 punti 10</w:t>
            </w:r>
          </w:p>
          <w:p w14:paraId="0EBB2412" w14:textId="1A9440A6" w:rsidR="00876F7F" w:rsidRPr="00876F7F" w:rsidRDefault="00876F7F" w:rsidP="0035383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Votazione 110/110 e lode punti 12</w:t>
            </w:r>
          </w:p>
        </w:tc>
      </w:tr>
      <w:tr w:rsidR="00876F7F" w:rsidRPr="00876F7F" w14:paraId="30A5E571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3C9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A2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F59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Laurea triennale specifica (punteggio non cumulabile con punto A1)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FE7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6</w:t>
            </w:r>
          </w:p>
        </w:tc>
      </w:tr>
      <w:tr w:rsidR="00876F7F" w:rsidRPr="00876F7F" w14:paraId="20657822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65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A3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334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Diploma di istruzione secondaria di II grado specifico (valutabile in mancanza della laurea e non cumulabile con i punti A e B)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1F6D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4</w:t>
            </w:r>
          </w:p>
        </w:tc>
      </w:tr>
      <w:tr w:rsidR="00876F7F" w:rsidRPr="00876F7F" w14:paraId="61F49C1F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7A8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A4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868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Dottorato di ricerca afferente la tipologia dell’intervento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C746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3</w:t>
            </w:r>
          </w:p>
        </w:tc>
      </w:tr>
      <w:tr w:rsidR="00876F7F" w:rsidRPr="00876F7F" w14:paraId="49F19D8F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4D5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A5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FB03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Corso post-laurea afferente la tipologia dell’intervento (Master universitario di I e II livello 60 cfu, Corso di perfezionamento)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9E5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3 (fino a 9 pt)</w:t>
            </w:r>
          </w:p>
        </w:tc>
      </w:tr>
      <w:tr w:rsidR="00876F7F" w:rsidRPr="00876F7F" w14:paraId="2CA53A4B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4C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center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A6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803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 xml:space="preserve">Altri titoli culturali specifici afferenti la tipologia dell’intervento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09A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1 (fino a 3 pt)</w:t>
            </w:r>
          </w:p>
        </w:tc>
      </w:tr>
      <w:tr w:rsidR="00876F7F" w:rsidRPr="00876F7F" w14:paraId="6391F0E6" w14:textId="77777777" w:rsidTr="00E33C7C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202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center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A7</w:t>
            </w:r>
          </w:p>
        </w:tc>
        <w:tc>
          <w:tcPr>
            <w:tcW w:w="6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F20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rFonts w:eastAsia="Calibri"/>
                <w:color w:val="000000"/>
              </w:rPr>
              <w:t>Pubblicazioni specifiche afferenti la tipologia dell’intervento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D42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 </w:t>
            </w:r>
            <w:r w:rsidRPr="00876F7F">
              <w:rPr>
                <w:lang w:eastAsia="ar-SA"/>
              </w:rPr>
              <w:t>1 (fino a 3 pt)</w:t>
            </w:r>
          </w:p>
        </w:tc>
      </w:tr>
    </w:tbl>
    <w:p w14:paraId="70D396BF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color w:val="000000"/>
        </w:rPr>
      </w:pPr>
    </w:p>
    <w:p w14:paraId="004B0C82" w14:textId="77777777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b/>
          <w:bCs/>
          <w:color w:val="000000"/>
        </w:rPr>
      </w:pPr>
      <w:r w:rsidRPr="00876F7F">
        <w:rPr>
          <w:rFonts w:eastAsia="Calibri"/>
          <w:color w:val="000000"/>
        </w:rPr>
        <w:br/>
      </w:r>
      <w:r w:rsidRPr="00876F7F">
        <w:rPr>
          <w:rFonts w:eastAsia="Calibri"/>
          <w:b/>
          <w:bCs/>
          <w:color w:val="000000"/>
        </w:rPr>
        <w:t>ESPERIENZE PROFESSIONALI E DI DOCENZA</w:t>
      </w:r>
    </w:p>
    <w:p w14:paraId="5A2B9916" w14:textId="6E8CFE90" w:rsidR="00876F7F" w:rsidRPr="00876F7F" w:rsidRDefault="00876F7F" w:rsidP="00876F7F">
      <w:pPr>
        <w:widowControl/>
        <w:tabs>
          <w:tab w:val="left" w:pos="3840"/>
        </w:tabs>
        <w:autoSpaceDE/>
        <w:autoSpaceDN/>
        <w:spacing w:line="259" w:lineRule="auto"/>
        <w:contextualSpacing/>
        <w:rPr>
          <w:rFonts w:eastAsia="Calibri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6850"/>
        <w:gridCol w:w="2642"/>
      </w:tblGrid>
      <w:tr w:rsidR="00876F7F" w:rsidRPr="00876F7F" w14:paraId="009FE982" w14:textId="77777777" w:rsidTr="00E33C7C"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D43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D19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Esperienze di docenza in corsi universitari nel settore di pertinenza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9F3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>4  (fino a 20 pt)</w:t>
            </w:r>
          </w:p>
        </w:tc>
      </w:tr>
      <w:tr w:rsidR="00876F7F" w:rsidRPr="00876F7F" w14:paraId="7BFE929D" w14:textId="77777777" w:rsidTr="00E33C7C"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E29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785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docenza in progetti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04F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>3 (fino a 15 pt)</w:t>
            </w:r>
          </w:p>
        </w:tc>
      </w:tr>
      <w:tr w:rsidR="00876F7F" w:rsidRPr="00876F7F" w14:paraId="77E36312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796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8C09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tutoraggio in progetti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F57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 </w:t>
            </w:r>
            <w:r w:rsidRPr="00876F7F">
              <w:rPr>
                <w:lang w:eastAsia="ar-SA"/>
              </w:rPr>
              <w:t xml:space="preserve">1 (fino a 5 pt) </w:t>
            </w:r>
          </w:p>
        </w:tc>
      </w:tr>
      <w:tr w:rsidR="00876F7F" w:rsidRPr="00876F7F" w14:paraId="39BD89D1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9F4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1E1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Esperienze di formazione coerenti con le attività previste (della durata di almeno 30 ore)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103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 xml:space="preserve">Punti    </w:t>
            </w:r>
            <w:r w:rsidRPr="00876F7F">
              <w:rPr>
                <w:lang w:eastAsia="ar-SA"/>
              </w:rPr>
              <w:t xml:space="preserve">1 (fino a 5 pt) </w:t>
            </w:r>
          </w:p>
        </w:tc>
      </w:tr>
      <w:tr w:rsidR="00876F7F" w:rsidRPr="00876F7F" w14:paraId="526DEAEA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DD5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B5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E26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Abilitazione specifica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91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Punti    5</w:t>
            </w:r>
          </w:p>
        </w:tc>
      </w:tr>
      <w:tr w:rsidR="00876F7F" w:rsidRPr="00876F7F" w14:paraId="609C656C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E19B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B6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E5E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Certificazione di competenze informatico/tecnologiche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ACA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Punti 2 (fino a 6 pt)</w:t>
            </w:r>
          </w:p>
        </w:tc>
      </w:tr>
      <w:tr w:rsidR="00876F7F" w:rsidRPr="00876F7F" w14:paraId="7F383FD0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C982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B7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61E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Esperienza di docenza nella disciplina oggetto del progetto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E245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lang w:eastAsia="ar-SA"/>
              </w:rPr>
              <w:t>Punti 1 (fino a 5 pt)</w:t>
            </w:r>
          </w:p>
        </w:tc>
      </w:tr>
      <w:tr w:rsidR="00876F7F" w:rsidRPr="00876F7F" w14:paraId="3BFD1F6D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0B18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B8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6D5C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Esperienze professionali nel settore di pertinenza diverse dalla docenza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53DE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lang w:eastAsia="ar-SA"/>
              </w:rPr>
              <w:t>Punti 1 (fino a 5 pt)</w:t>
            </w:r>
          </w:p>
        </w:tc>
      </w:tr>
      <w:tr w:rsidR="00876F7F" w:rsidRPr="00876F7F" w14:paraId="3E74F1BC" w14:textId="77777777" w:rsidTr="00E33C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5FC7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rFonts w:eastAsia="Calibri"/>
                <w:color w:val="000000"/>
              </w:rPr>
            </w:pPr>
            <w:r w:rsidRPr="00876F7F">
              <w:rPr>
                <w:rFonts w:eastAsia="Calibri"/>
                <w:color w:val="000000"/>
              </w:rPr>
              <w:t>B9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5B90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ar-SA"/>
              </w:rPr>
            </w:pPr>
            <w:r w:rsidRPr="00876F7F">
              <w:rPr>
                <w:lang w:eastAsia="ar-SA"/>
              </w:rPr>
              <w:t>Esperienza di docenza di madrelingua e di preparazione degli esami per la certificazione in lingua inglese (esclusivamente per moduli di lingua inglese)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9054" w14:textId="77777777" w:rsidR="00876F7F" w:rsidRPr="00876F7F" w:rsidRDefault="00876F7F" w:rsidP="00876F7F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lang w:eastAsia="ar-SA"/>
              </w:rPr>
            </w:pPr>
            <w:r w:rsidRPr="00876F7F">
              <w:rPr>
                <w:lang w:eastAsia="ar-SA"/>
              </w:rPr>
              <w:t>Punti 5</w:t>
            </w:r>
          </w:p>
        </w:tc>
      </w:tr>
    </w:tbl>
    <w:p w14:paraId="7AED1C87" w14:textId="65E55D67" w:rsidR="00A61FA7" w:rsidRDefault="00A61FA7">
      <w:pPr>
        <w:pStyle w:val="Corpotesto"/>
        <w:spacing w:before="2"/>
        <w:rPr>
          <w:b/>
          <w:sz w:val="19"/>
        </w:rPr>
      </w:pPr>
      <w:bookmarkStart w:id="0" w:name="_GoBack"/>
      <w:bookmarkEnd w:id="0"/>
    </w:p>
    <w:sectPr w:rsidR="00A61FA7" w:rsidSect="00353830">
      <w:type w:val="continuous"/>
      <w:pgSz w:w="11910" w:h="16840"/>
      <w:pgMar w:top="851" w:right="900" w:bottom="280" w:left="820" w:header="7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A5ED" w14:textId="77777777" w:rsidR="00DC32C0" w:rsidRDefault="00DC32C0">
      <w:r>
        <w:separator/>
      </w:r>
    </w:p>
  </w:endnote>
  <w:endnote w:type="continuationSeparator" w:id="0">
    <w:p w14:paraId="091A6D9B" w14:textId="77777777" w:rsidR="00DC32C0" w:rsidRDefault="00DC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7466" w14:textId="77777777" w:rsidR="00DC32C0" w:rsidRDefault="00DC32C0">
      <w:r>
        <w:separator/>
      </w:r>
    </w:p>
  </w:footnote>
  <w:footnote w:type="continuationSeparator" w:id="0">
    <w:p w14:paraId="46827B14" w14:textId="77777777" w:rsidR="00DC32C0" w:rsidRDefault="00DC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7"/>
    <w:rsid w:val="00353830"/>
    <w:rsid w:val="00482456"/>
    <w:rsid w:val="00876F7F"/>
    <w:rsid w:val="008F4089"/>
    <w:rsid w:val="00A61FA7"/>
    <w:rsid w:val="00B46DBC"/>
    <w:rsid w:val="00C463E8"/>
    <w:rsid w:val="00D35C21"/>
    <w:rsid w:val="00DB34F3"/>
    <w:rsid w:val="00DC32C0"/>
    <w:rsid w:val="00DD5B04"/>
    <w:rsid w:val="00E12DD3"/>
    <w:rsid w:val="00F36D23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B27"/>
  <w15:docId w15:val="{DF2B50EC-A612-4171-BF7A-6BD4519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013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45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4</cp:revision>
  <dcterms:created xsi:type="dcterms:W3CDTF">2021-10-12T09:40:00Z</dcterms:created>
  <dcterms:modified xsi:type="dcterms:W3CDTF">2021-10-12T10:17:00Z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